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rPr>
          <w:rFonts w:ascii="Geneva" w:cs="Geneva" w:hAnsi="Geneva" w:eastAsia="Geneva"/>
          <w:b w:val="0"/>
          <w:bCs w:val="0"/>
          <w:color w:val="333399"/>
          <w:sz w:val="60"/>
          <w:szCs w:val="60"/>
          <w:u w:color="333399"/>
        </w:rPr>
      </w:pPr>
      <w:r>
        <w:rPr>
          <w:rFonts w:ascii="Geneva" w:hAnsi="Geneva"/>
          <w:b w:val="0"/>
          <w:bCs w:val="0"/>
          <w:color w:val="333399"/>
          <w:u w:color="333399"/>
          <w:rtl w:val="0"/>
          <w:lang w:val="de-DE"/>
        </w:rPr>
        <w:t>Einladung</w:t>
      </w:r>
    </w:p>
    <w:p>
      <w:pPr>
        <w:pStyle w:val="Standard"/>
        <w:jc w:val="center"/>
        <w:rPr>
          <w:rFonts w:ascii="Comic Sans MS" w:cs="Comic Sans MS" w:hAnsi="Comic Sans MS" w:eastAsia="Comic Sans MS"/>
          <w:b w:val="1"/>
          <w:bCs w:val="1"/>
          <w:smallCaps w:val="1"/>
          <w:sz w:val="60"/>
          <w:szCs w:val="60"/>
        </w:rPr>
      </w:pPr>
      <w:r>
        <w:rPr>
          <w:smallCaps w:val="1"/>
          <w:color w:val="333399"/>
          <w:sz w:val="40"/>
          <w:szCs w:val="40"/>
          <w:u w:color="333399"/>
          <w:rtl w:val="0"/>
          <w:lang w:val="de-DE"/>
        </w:rPr>
        <w:t>zum</w:t>
      </w:r>
      <w:r>
        <w:rPr>
          <w:smallCaps w:val="1"/>
          <w:sz w:val="60"/>
          <w:szCs w:val="60"/>
          <w:rtl w:val="0"/>
          <w:lang w:val="de-DE"/>
        </w:rPr>
        <w:t xml:space="preserve"> </w:t>
      </w:r>
    </w:p>
    <w:p>
      <w:pPr>
        <w:pStyle w:val="Standard"/>
        <w:jc w:val="center"/>
        <w:rPr>
          <w:rFonts w:ascii="Comic Sans MS" w:cs="Comic Sans MS" w:hAnsi="Comic Sans MS" w:eastAsia="Comic Sans MS"/>
          <w:b w:val="1"/>
          <w:bCs w:val="1"/>
          <w:smallCaps w:val="1"/>
          <w:sz w:val="60"/>
          <w:szCs w:val="60"/>
        </w:rPr>
      </w:pPr>
      <w:r>
        <w:drawing>
          <wp:inline distT="0" distB="0" distL="0" distR="0">
            <wp:extent cx="2883208" cy="15799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208" cy="1579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jc w:val="both"/>
        <w:rPr>
          <w:rFonts w:ascii="Arial" w:cs="Arial" w:hAnsi="Arial" w:eastAsia="Arial"/>
        </w:rPr>
      </w:pPr>
    </w:p>
    <w:p>
      <w:pPr>
        <w:pStyle w:val="Standard"/>
        <w:jc w:val="right"/>
        <w:rPr>
          <w:smallCaps w:val="1"/>
          <w:color w:val="333399"/>
          <w:sz w:val="32"/>
          <w:szCs w:val="32"/>
          <w:u w:color="333399"/>
        </w:rPr>
      </w:pPr>
      <w:r>
        <w:rPr>
          <w:smallCaps w:val="1"/>
          <w:color w:val="333399"/>
          <w:sz w:val="32"/>
          <w:szCs w:val="32"/>
          <w:u w:color="333399"/>
          <w:rtl w:val="0"/>
          <w:lang w:val="de-DE"/>
        </w:rPr>
        <w:t>0</w:t>
      </w:r>
      <w:r>
        <w:rPr>
          <w:smallCaps w:val="1"/>
          <w:color w:val="333399"/>
          <w:sz w:val="32"/>
          <w:szCs w:val="32"/>
          <w:u w:color="333399"/>
          <w:rtl w:val="0"/>
          <w:lang w:val="de-DE"/>
        </w:rPr>
        <w:t>7</w:t>
      </w:r>
      <w:r>
        <w:rPr>
          <w:smallCaps w:val="1"/>
          <w:color w:val="333399"/>
          <w:sz w:val="32"/>
          <w:szCs w:val="32"/>
          <w:u w:color="333399"/>
          <w:rtl w:val="0"/>
          <w:lang w:val="de-DE"/>
        </w:rPr>
        <w:t>./0</w:t>
      </w:r>
      <w:r>
        <w:rPr>
          <w:smallCaps w:val="1"/>
          <w:color w:val="333399"/>
          <w:sz w:val="32"/>
          <w:szCs w:val="32"/>
          <w:u w:color="333399"/>
          <w:rtl w:val="0"/>
          <w:lang w:val="de-DE"/>
        </w:rPr>
        <w:t>8</w:t>
      </w:r>
      <w:r>
        <w:rPr>
          <w:smallCaps w:val="1"/>
          <w:color w:val="333399"/>
          <w:sz w:val="32"/>
          <w:szCs w:val="32"/>
          <w:u w:color="333399"/>
          <w:rtl w:val="0"/>
          <w:lang w:val="de-DE"/>
        </w:rPr>
        <w:t>. Juli  2017</w:t>
      </w:r>
    </w:p>
    <w:p>
      <w:pPr>
        <w:pStyle w:val="Standard"/>
        <w:tabs>
          <w:tab w:val="left" w:pos="142"/>
        </w:tabs>
        <w:jc w:val="right"/>
        <w:rPr>
          <w:smallCaps w:val="1"/>
          <w:sz w:val="32"/>
          <w:szCs w:val="32"/>
        </w:rPr>
      </w:pPr>
      <w:r>
        <w:rPr>
          <w:smallCaps w:val="1"/>
          <w:color w:val="333399"/>
          <w:sz w:val="32"/>
          <w:szCs w:val="32"/>
          <w:u w:color="333399"/>
          <w:rtl w:val="0"/>
          <w:lang w:val="de-DE"/>
        </w:rPr>
        <w:t>Luitpoldanlage</w:t>
      </w:r>
    </w:p>
    <w:p>
      <w:pPr>
        <w:pStyle w:val="Standard"/>
        <w:jc w:val="both"/>
        <w:rPr>
          <w:rFonts w:ascii="Geneva" w:cs="Geneva" w:hAnsi="Geneva" w:eastAsia="Geneva"/>
        </w:rPr>
      </w:pPr>
    </w:p>
    <w:p>
      <w:pPr>
        <w:pStyle w:val="Standard"/>
        <w:tabs>
          <w:tab w:val="left" w:pos="851"/>
        </w:tabs>
        <w:rPr>
          <w:smallCaps w:val="1"/>
          <w:color w:val="333399"/>
          <w:sz w:val="32"/>
          <w:szCs w:val="32"/>
          <w:u w:color="333399"/>
        </w:rPr>
      </w:pPr>
      <w:r>
        <w:rPr>
          <w:color w:val="333399"/>
          <w:sz w:val="24"/>
          <w:szCs w:val="24"/>
          <w:u w:color="333399"/>
          <w:rtl w:val="0"/>
          <w:lang w:val="de-DE"/>
        </w:rPr>
        <w:t>0</w:t>
      </w:r>
      <w:r>
        <w:rPr>
          <w:color w:val="333399"/>
          <w:sz w:val="24"/>
          <w:szCs w:val="24"/>
          <w:u w:color="333399"/>
          <w:rtl w:val="0"/>
          <w:lang w:val="de-DE"/>
        </w:rPr>
        <w:t>7</w:t>
      </w:r>
      <w:r>
        <w:rPr>
          <w:color w:val="333399"/>
          <w:sz w:val="24"/>
          <w:szCs w:val="24"/>
          <w:u w:color="333399"/>
          <w:rtl w:val="0"/>
          <w:lang w:val="de-DE"/>
        </w:rPr>
        <w:t>. Juli 2017</w:t>
      </w:r>
    </w:p>
    <w:p>
      <w:pPr>
        <w:pStyle w:val="Standard"/>
        <w:tabs>
          <w:tab w:val="left" w:pos="709"/>
          <w:tab w:val="left" w:pos="851"/>
          <w:tab w:val="left" w:pos="3175"/>
        </w:tabs>
        <w:jc w:val="center"/>
        <w:rPr>
          <w:color w:val="333399"/>
          <w:sz w:val="24"/>
          <w:szCs w:val="24"/>
          <w:u w:color="333399"/>
        </w:rPr>
      </w:pPr>
      <w:r>
        <w:rPr>
          <w:color w:val="333399"/>
          <w:sz w:val="24"/>
          <w:szCs w:val="24"/>
          <w:u w:color="333399"/>
          <w:rtl w:val="0"/>
          <w:lang w:val="de-DE"/>
        </w:rPr>
        <w:t>weibl. / m</w:t>
      </w:r>
      <w:r>
        <w:rPr>
          <w:color w:val="333399"/>
          <w:sz w:val="24"/>
          <w:szCs w:val="24"/>
          <w:u w:color="333399"/>
          <w:rtl w:val="0"/>
          <w:lang w:val="de-DE"/>
        </w:rPr>
        <w:t>ä</w:t>
      </w:r>
      <w:r>
        <w:rPr>
          <w:color w:val="333399"/>
          <w:sz w:val="24"/>
          <w:szCs w:val="24"/>
          <w:u w:color="333399"/>
          <w:rtl w:val="0"/>
          <w:lang w:val="de-DE"/>
        </w:rPr>
        <w:t xml:space="preserve">nnl.  A-, B- und C-Jugend </w:t>
      </w:r>
    </w:p>
    <w:p>
      <w:pPr>
        <w:pStyle w:val="Standard"/>
        <w:tabs>
          <w:tab w:val="left" w:pos="709"/>
          <w:tab w:val="left" w:pos="851"/>
          <w:tab w:val="left" w:pos="3175"/>
        </w:tabs>
        <w:jc w:val="center"/>
        <w:rPr>
          <w:color w:val="333399"/>
          <w:sz w:val="24"/>
          <w:szCs w:val="24"/>
          <w:u w:color="333399"/>
        </w:rPr>
      </w:pPr>
      <w:r>
        <w:rPr>
          <w:color w:val="333399"/>
          <w:sz w:val="24"/>
          <w:szCs w:val="24"/>
          <w:u w:color="333399"/>
          <w:rtl w:val="0"/>
          <w:lang w:val="de-DE"/>
        </w:rPr>
        <w:t xml:space="preserve">im Rahmenprogramm Beachturnier, </w:t>
      </w:r>
    </w:p>
    <w:p>
      <w:pPr>
        <w:pStyle w:val="Standard"/>
        <w:tabs>
          <w:tab w:val="left" w:pos="709"/>
          <w:tab w:val="left" w:pos="851"/>
          <w:tab w:val="left" w:pos="3175"/>
        </w:tabs>
        <w:jc w:val="center"/>
        <w:rPr>
          <w:rFonts w:ascii="Geneva" w:cs="Geneva" w:hAnsi="Geneva" w:eastAsia="Geneva"/>
          <w:color w:val="333399"/>
          <w:sz w:val="24"/>
          <w:szCs w:val="24"/>
          <w:u w:color="333399"/>
        </w:rPr>
      </w:pPr>
    </w:p>
    <w:p>
      <w:pPr>
        <w:pStyle w:val="Standard"/>
        <w:tabs>
          <w:tab w:val="left" w:pos="709"/>
          <w:tab w:val="left" w:pos="851"/>
          <w:tab w:val="left" w:pos="3175"/>
        </w:tabs>
        <w:rPr>
          <w:color w:val="333399"/>
          <w:sz w:val="24"/>
          <w:szCs w:val="24"/>
          <w:u w:color="333399"/>
        </w:rPr>
      </w:pPr>
      <w:r>
        <w:rPr>
          <w:color w:val="333399"/>
          <w:sz w:val="24"/>
          <w:szCs w:val="24"/>
          <w:u w:color="333399"/>
          <w:rtl w:val="0"/>
          <w:lang w:val="de-DE"/>
        </w:rPr>
        <w:t>0</w:t>
      </w:r>
      <w:r>
        <w:rPr>
          <w:color w:val="333399"/>
          <w:sz w:val="24"/>
          <w:szCs w:val="24"/>
          <w:u w:color="333399"/>
          <w:rtl w:val="0"/>
          <w:lang w:val="de-DE"/>
        </w:rPr>
        <w:t>8</w:t>
      </w:r>
      <w:r>
        <w:rPr>
          <w:color w:val="333399"/>
          <w:sz w:val="24"/>
          <w:szCs w:val="24"/>
          <w:u w:color="333399"/>
          <w:rtl w:val="0"/>
          <w:lang w:val="de-DE"/>
        </w:rPr>
        <w:t>. Juli 2017</w:t>
      </w:r>
    </w:p>
    <w:p>
      <w:pPr>
        <w:pStyle w:val="Überschrift 6"/>
        <w:tabs>
          <w:tab w:val="left" w:pos="851"/>
        </w:tabs>
        <w:rPr>
          <w:rFonts w:ascii="Geneva" w:cs="Geneva" w:hAnsi="Geneva" w:eastAsia="Geneva"/>
          <w:b w:val="0"/>
          <w:bCs w:val="0"/>
          <w:color w:val="333399"/>
          <w:u w:color="333399"/>
        </w:rPr>
      </w:pPr>
      <w:r>
        <w:rPr>
          <w:rFonts w:ascii="Geneva" w:hAnsi="Geneva"/>
          <w:b w:val="0"/>
          <w:bCs w:val="0"/>
          <w:color w:val="333399"/>
          <w:u w:color="333399"/>
          <w:rtl w:val="0"/>
          <w:lang w:val="de-DE"/>
        </w:rPr>
        <w:t xml:space="preserve">Kinderhandball Spielfest </w:t>
      </w:r>
    </w:p>
    <w:p>
      <w:pPr>
        <w:pStyle w:val="Standard"/>
        <w:tabs>
          <w:tab w:val="left" w:pos="851"/>
        </w:tabs>
        <w:jc w:val="center"/>
        <w:rPr>
          <w:color w:val="333399"/>
          <w:sz w:val="24"/>
          <w:szCs w:val="24"/>
          <w:u w:color="333399"/>
        </w:rPr>
      </w:pPr>
      <w:r>
        <w:rPr>
          <w:color w:val="333399"/>
          <w:sz w:val="24"/>
          <w:szCs w:val="24"/>
          <w:u w:color="333399"/>
          <w:rtl w:val="0"/>
          <w:lang w:val="de-DE"/>
        </w:rPr>
        <w:t>weibl. / m</w:t>
      </w:r>
      <w:r>
        <w:rPr>
          <w:color w:val="333399"/>
          <w:sz w:val="24"/>
          <w:szCs w:val="24"/>
          <w:u w:color="333399"/>
          <w:rtl w:val="0"/>
          <w:lang w:val="de-DE"/>
        </w:rPr>
        <w:t>ä</w:t>
      </w:r>
      <w:r>
        <w:rPr>
          <w:color w:val="333399"/>
          <w:sz w:val="24"/>
          <w:szCs w:val="24"/>
          <w:u w:color="333399"/>
          <w:rtl w:val="0"/>
          <w:lang w:val="de-DE"/>
        </w:rPr>
        <w:t>nnl. D-/E-Jugend</w:t>
      </w:r>
    </w:p>
    <w:p>
      <w:pPr>
        <w:pStyle w:val="Standard"/>
        <w:tabs>
          <w:tab w:val="left" w:pos="851"/>
        </w:tabs>
        <w:jc w:val="center"/>
        <w:rPr>
          <w:color w:val="333399"/>
          <w:sz w:val="24"/>
          <w:szCs w:val="24"/>
          <w:u w:color="333399"/>
        </w:rPr>
      </w:pPr>
      <w:r>
        <w:rPr>
          <w:color w:val="333399"/>
          <w:sz w:val="24"/>
          <w:szCs w:val="24"/>
          <w:u w:color="333399"/>
          <w:rtl w:val="0"/>
          <w:lang w:val="de-DE"/>
        </w:rPr>
        <w:t>sowie Minis und Bambinis</w:t>
      </w:r>
    </w:p>
    <w:p>
      <w:pPr>
        <w:pStyle w:val="Standard"/>
        <w:jc w:val="center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1680845</wp:posOffset>
            </wp:positionH>
            <wp:positionV relativeFrom="line">
              <wp:posOffset>43815</wp:posOffset>
            </wp:positionV>
            <wp:extent cx="1247775" cy="12858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arbe 72dpi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rPr>
          <w:smallCaps w:val="1"/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de-DE"/>
        </w:rPr>
        <w:t>Bitte an</w:t>
      </w:r>
      <w:r>
        <w:rPr>
          <w:smallCaps w:val="1"/>
          <w:color w:val="ff0000"/>
          <w:sz w:val="32"/>
          <w:szCs w:val="32"/>
          <w:u w:color="ff0000"/>
          <w:rtl w:val="0"/>
          <w:lang w:val="de-DE"/>
        </w:rPr>
        <w:t xml:space="preserve"> </w:t>
      </w:r>
    </w:p>
    <w:p>
      <w:pPr>
        <w:pStyle w:val="Standard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de-DE"/>
        </w:rPr>
        <w:t xml:space="preserve">Jugendtrainer </w:t>
      </w:r>
    </w:p>
    <w:p>
      <w:pPr>
        <w:pStyle w:val="Standard"/>
        <w:rPr>
          <w:rFonts w:ascii="Comic Sans MS" w:cs="Comic Sans MS" w:hAnsi="Comic Sans MS" w:eastAsia="Comic Sans MS"/>
          <w:b w:val="1"/>
          <w:bCs w:val="1"/>
          <w:color w:val="ff0000"/>
          <w:sz w:val="32"/>
          <w:szCs w:val="32"/>
          <w:u w:color="ff0000"/>
        </w:rPr>
      </w:pPr>
      <w:r>
        <w:rPr>
          <w:rFonts w:ascii="Geneva" w:hAnsi="Geneva"/>
          <w:color w:val="ff0000"/>
          <w:sz w:val="32"/>
          <w:szCs w:val="32"/>
          <w:u w:color="ff0000"/>
          <w:rtl w:val="0"/>
          <w:lang w:val="de-DE"/>
        </w:rPr>
        <w:t>weiterleiten !</w:t>
      </w:r>
      <w:r>
        <w:rPr>
          <w:rFonts w:ascii="Comic Sans MS" w:hAnsi="Comic Sans MS"/>
          <w:b w:val="1"/>
          <w:bCs w:val="1"/>
          <w:color w:val="ff0000"/>
          <w:sz w:val="32"/>
          <w:szCs w:val="32"/>
          <w:u w:color="ff0000"/>
          <w:rtl w:val="0"/>
          <w:lang w:val="de-DE"/>
        </w:rPr>
        <w:t xml:space="preserve"> </w:t>
      </w:r>
    </w:p>
    <w:p>
      <w:pPr>
        <w:pStyle w:val="Standard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de-DE"/>
        </w:rPr>
        <w:t xml:space="preserve"> </w:t>
      </w:r>
    </w:p>
    <w:p>
      <w:pPr>
        <w:pStyle w:val="Standard"/>
        <w:jc w:val="both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Standard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ext"/>
        <w:bidi w:val="0"/>
      </w:pPr>
      <w:r>
        <w:rPr>
          <w:rtl w:val="0"/>
        </w:rPr>
        <w:t>Liebe Handballerinen, Liebe Handballer,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Bald ist es wieder soweit, die Saison zu Ende, die Mannschaften neu durchgemischt und die Qualirunden stehen an. </w:t>
      </w:r>
    </w:p>
    <w:p>
      <w:pPr>
        <w:pStyle w:val="Text"/>
        <w:bidi w:val="0"/>
      </w:pPr>
      <w:r>
        <w:rPr>
          <w:rtl w:val="0"/>
        </w:rPr>
        <w:t xml:space="preserve">Und bevor ihr danach wieder in das grausame Sommerloch ohne Handball fallt, ist es der HSG Freising-Neufahrn eine Freude, euch alle zum 22. Handball-Weekend nach Freising einzuladen. </w:t>
      </w:r>
    </w:p>
    <w:p>
      <w:pPr>
        <w:pStyle w:val="Text"/>
        <w:bidi w:val="0"/>
      </w:pPr>
      <w:r>
        <w:rPr>
          <w:rtl w:val="0"/>
        </w:rPr>
        <w:t>Auf 4-6 Rasenpl</w:t>
      </w:r>
      <w:r>
        <w:rPr>
          <w:rtl w:val="0"/>
        </w:rPr>
        <w:t>ä</w:t>
      </w:r>
      <w:r>
        <w:rPr>
          <w:rtl w:val="0"/>
        </w:rPr>
        <w:t>tzen im Stadion des SC wird bei sch</w:t>
      </w:r>
      <w:r>
        <w:rPr>
          <w:rtl w:val="0"/>
        </w:rPr>
        <w:t>ö</w:t>
      </w:r>
      <w:r>
        <w:rPr>
          <w:rtl w:val="0"/>
        </w:rPr>
        <w:t xml:space="preserve">nstem Wetter wie jedes Jahr ein Handballfest gefeiert. </w:t>
      </w:r>
    </w:p>
    <w:p>
      <w:pPr>
        <w:pStyle w:val="Text"/>
        <w:bidi w:val="0"/>
      </w:pPr>
      <w:r>
        <w:rPr>
          <w:rtl w:val="0"/>
        </w:rPr>
        <w:t>Sollte der Wettergott es tats</w:t>
      </w:r>
      <w:r>
        <w:rPr>
          <w:rtl w:val="0"/>
        </w:rPr>
        <w:t>ä</w:t>
      </w:r>
      <w:r>
        <w:rPr>
          <w:rtl w:val="0"/>
        </w:rPr>
        <w:t>chlich nicht gut mit uns meinen, wird in die Hallen ausgewichen. Nachdem aber das nicht der Fall wird, gilt es f</w:t>
      </w:r>
      <w:r>
        <w:rPr>
          <w:rtl w:val="0"/>
        </w:rPr>
        <w:t>ü</w:t>
      </w:r>
      <w:r>
        <w:rPr>
          <w:rtl w:val="0"/>
        </w:rPr>
        <w:t>r euch nur, eure Mannschaften zu packen, gute Laune mitzubringen und einfach ein spa</w:t>
      </w:r>
      <w:r>
        <w:rPr>
          <w:rtl w:val="0"/>
        </w:rPr>
        <w:t>ß</w:t>
      </w:r>
      <w:r>
        <w:rPr>
          <w:rtl w:val="0"/>
        </w:rPr>
        <w:t xml:space="preserve">iges Turnier zu spielen. </w:t>
      </w:r>
    </w:p>
    <w:p>
      <w:pPr>
        <w:pStyle w:val="Text"/>
        <w:bidi w:val="0"/>
      </w:pPr>
      <w:r>
        <w:rPr>
          <w:rtl w:val="0"/>
        </w:rPr>
        <w:t>Also, worauf wartet ihr noch? Schnell die Anmeldung abschicken, wir freuen uns auf euch!</w:t>
      </w:r>
    </w:p>
    <w:p>
      <w:pPr>
        <w:pStyle w:val="Textkörper"/>
        <w:rPr>
          <w:rFonts w:ascii="Geneva" w:cs="Geneva" w:hAnsi="Geneva" w:eastAsia="Geneva"/>
        </w:rPr>
      </w:pPr>
    </w:p>
    <w:p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 xml:space="preserve">Walter Schuhbauer &amp; Frank Bandle </w:t>
      </w:r>
    </w:p>
    <w:p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  <w:rtl w:val="0"/>
          <w:lang w:val="de-DE"/>
        </w:rPr>
        <w:t xml:space="preserve">Vorstandschaft HSG </w:t>
      </w:r>
      <w:r>
        <w:rPr>
          <w:sz w:val="16"/>
          <w:szCs w:val="16"/>
          <w:rtl w:val="0"/>
          <w:lang w:val="de-DE"/>
        </w:rPr>
        <w:t>Freising-Neufahrn</w:t>
      </w:r>
    </w:p>
    <w:p>
      <w:pPr>
        <w:pStyle w:val="Standard"/>
        <w:jc w:val="right"/>
      </w:pPr>
    </w:p>
    <w:p>
      <w:pPr>
        <w:pStyle w:val="Überschrift 5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Überschrift 5"/>
      </w:pPr>
      <w:r>
        <w:rPr>
          <w:rFonts w:cs="Arial Unicode MS" w:eastAsia="Arial Unicode MS"/>
          <w:rtl w:val="0"/>
        </w:rPr>
        <w:t>Turnierinfo</w:t>
      </w:r>
    </w:p>
    <w:p>
      <w:pPr>
        <w:pStyle w:val="Standard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bernachtung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 selbst mitgebrachten Zelten im Stadion. Anreise ist schon freitags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glich.</w:t>
      </w:r>
    </w:p>
    <w:p>
      <w:pPr>
        <w:pStyle w:val="Standard"/>
        <w:jc w:val="both"/>
        <w:rPr>
          <w:rFonts w:ascii="Arial" w:cs="Arial" w:hAnsi="Arial" w:eastAsia="Arial"/>
        </w:rPr>
      </w:pP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</w:t>
      </w:r>
      <w:r>
        <w:rPr>
          <w:rFonts w:ascii="Arial" w:hAnsi="Arial"/>
          <w:b w:val="1"/>
          <w:bCs w:val="1"/>
          <w:rtl w:val="0"/>
          <w:lang w:val="de-DE"/>
        </w:rPr>
        <w:t xml:space="preserve"> preiswerte Verpflegung</w:t>
      </w:r>
      <w:r>
        <w:rPr>
          <w:rFonts w:ascii="Arial" w:hAnsi="Arial"/>
          <w:rtl w:val="0"/>
          <w:lang w:val="de-DE"/>
        </w:rPr>
        <w:t xml:space="preserve">  ist bestens gesorgt.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Anreise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Freising liegt direkt an der Autobahn A92 (Ausfahrt Freising-Ost) Stadion Luitpoldanlage.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Modus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max. 6 Mannschaften je Altersstufe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- Spielzeit mindest 2x9 Min. (kann sich je nach 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 Meldezahlen noch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ndern) 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- g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ltiges Regelwerk BHV, DHB, IHF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Meldegeb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hr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je Jugendmannschaft</w:t>
        <w:tab/>
      </w:r>
      <w:r>
        <w:rPr>
          <w:rFonts w:ascii="Arial" w:hAnsi="Arial" w:hint="default"/>
          <w:rtl w:val="0"/>
          <w:lang w:val="de-DE"/>
        </w:rPr>
        <w:t xml:space="preserve">€   </w:t>
      </w:r>
      <w:r>
        <w:rPr>
          <w:rFonts w:ascii="Arial" w:hAnsi="Arial"/>
          <w:rtl w:val="0"/>
          <w:lang w:val="de-DE"/>
        </w:rPr>
        <w:t>30,00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chstmeldegeld</w:t>
        <w:tab/>
      </w:r>
      <w:r>
        <w:rPr>
          <w:rFonts w:ascii="Arial" w:hAnsi="Arial" w:hint="default"/>
          <w:rtl w:val="0"/>
          <w:lang w:val="de-DE"/>
        </w:rPr>
        <w:t xml:space="preserve">€ </w:t>
      </w:r>
      <w:r>
        <w:rPr>
          <w:rFonts w:ascii="Arial" w:hAnsi="Arial"/>
          <w:rtl w:val="0"/>
          <w:lang w:val="de-DE"/>
        </w:rPr>
        <w:t>150,00 je Verein</w:t>
      </w:r>
    </w:p>
    <w:p>
      <w:pPr>
        <w:pStyle w:val="Standard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Schiedsrichter</w:t>
      </w:r>
    </w:p>
    <w:p>
      <w:pPr>
        <w:pStyle w:val="Textkörper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Jung-SR werden von Bezirk Altbayern gestellt. Doch sind regelkundigen Sportkameraden der Teilnehmer willkommen und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deren kostenlose Verpflegung ist gesorgt.</w:t>
      </w:r>
    </w:p>
    <w:p>
      <w:pPr>
        <w:pStyle w:val="Textkörper"/>
        <w:rPr>
          <w:rFonts w:ascii="Arial" w:cs="Arial" w:hAnsi="Arial" w:eastAsia="Arial"/>
        </w:rPr>
      </w:pPr>
    </w:p>
    <w:p>
      <w:pPr>
        <w:pStyle w:val="Standard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Aktuelle Turnierinfo zu gegebener Zeit unter </w:t>
      </w:r>
    </w:p>
    <w:p>
      <w:pPr>
        <w:pStyle w:val="Standard"/>
        <w:jc w:val="both"/>
        <w:rPr>
          <w:rFonts w:ascii="Calibri" w:cs="Calibri" w:hAnsi="Calibri" w:eastAsia="Calibri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"http://www.hsg-isar-mitte.de"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www.hsg-isar-mitte.de</w:t>
      </w:r>
      <w:r>
        <w:rPr/>
        <w:fldChar w:fldCharType="end" w:fldLock="0"/>
      </w:r>
    </w:p>
    <w:p>
      <w:pPr>
        <w:pStyle w:val="Standard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Standard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Meldeschluss   03. Juni 2017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 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Bitte beiliegendes Anmeldeformular per E-Mail,  ins Fenster</w:t>
      </w:r>
      <w:r>
        <w:rPr>
          <w:rFonts w:ascii="Arial" w:hAnsi="Arial"/>
          <w:rtl w:val="0"/>
          <w:lang w:val="de-DE"/>
        </w:rPr>
        <w:softHyphen/>
        <w:t xml:space="preserve">kuvert oder Fax stecken. 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Meldebest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tigung</w:t>
      </w: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Eingehende Meldungen werden sofort bearbei</w:t>
      </w:r>
      <w:r>
        <w:rPr>
          <w:rFonts w:ascii="Arial" w:hAnsi="Arial"/>
          <w:rtl w:val="0"/>
          <w:lang w:val="de-DE"/>
        </w:rPr>
        <w:softHyphen/>
        <w:t>tet. Sollten Meldungen nicht mehr angenom</w:t>
      </w:r>
      <w:r>
        <w:rPr>
          <w:rFonts w:ascii="Arial" w:hAnsi="Arial"/>
          <w:rtl w:val="0"/>
          <w:lang w:val="de-DE"/>
        </w:rPr>
        <w:softHyphen/>
        <w:t>men werden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nnen, werden Sie umgehend infor</w:t>
      </w:r>
      <w:r>
        <w:rPr>
          <w:rFonts w:ascii="Arial" w:hAnsi="Arial"/>
          <w:rtl w:val="0"/>
          <w:lang w:val="de-DE"/>
        </w:rPr>
        <w:softHyphen/>
        <w:t>miert.</w:t>
      </w:r>
    </w:p>
    <w:p>
      <w:pPr>
        <w:pStyle w:val="Standard"/>
        <w:jc w:val="both"/>
        <w:rPr>
          <w:rFonts w:ascii="Arial" w:cs="Arial" w:hAnsi="Arial" w:eastAsia="Arial"/>
        </w:rPr>
      </w:pPr>
    </w:p>
    <w:p>
      <w:pPr>
        <w:pStyle w:val="Standard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Turnierleitung und Ausk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nfte:</w:t>
      </w:r>
    </w:p>
    <w:p>
      <w:pPr>
        <w:pStyle w:val="Endnotentex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Ingrid Schuhbauer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Thalhauser Fu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weg 28</w:t>
      </w:r>
    </w:p>
    <w:p>
      <w:pPr>
        <w:pStyle w:val="Endnotentex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85354 Freising </w:t>
      </w:r>
    </w:p>
    <w:p>
      <w:pPr>
        <w:pStyle w:val="Standard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Tel: 08161-92258 / Fax  +41332</w:t>
      </w:r>
    </w:p>
    <w:p>
      <w:pPr>
        <w:pStyle w:val="Standard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E-mail: </w:t>
      </w:r>
      <w:r>
        <w:rPr>
          <w:rStyle w:val="Hyperlink.1"/>
          <w:rFonts w:ascii="Arial" w:cs="Arial" w:hAnsi="Arial" w:eastAsia="Arial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lang w:val="en-US"/>
        </w:rPr>
        <w:instrText xml:space="preserve"> HYPERLINK "mailto:ingrid@scfreising.de"</w:instrText>
      </w:r>
      <w:r>
        <w:rPr>
          <w:rStyle w:val="Hyperlink.1"/>
          <w:rFonts w:ascii="Arial" w:cs="Arial" w:hAnsi="Arial" w:eastAsia="Arial"/>
          <w:lang w:val="en-US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ingrid@scfreising.de</w:t>
      </w:r>
      <w:r>
        <w:rPr>
          <w:lang w:val="en-US"/>
        </w:rPr>
        <w:fldChar w:fldCharType="end" w:fldLock="0"/>
      </w:r>
    </w:p>
    <w:p>
      <w:pPr>
        <w:pStyle w:val="Standard"/>
        <w:jc w:val="both"/>
      </w:pPr>
      <w:r>
        <w:rPr>
          <w:rFonts w:ascii="Arial" w:cs="Arial" w:hAnsi="Arial" w:eastAsia="Arial"/>
          <w:lang w:val="en-US"/>
        </w:rPr>
      </w:r>
    </w:p>
    <w:sectPr>
      <w:headerReference w:type="default" r:id="rId6"/>
      <w:footerReference w:type="default" r:id="rId7"/>
      <w:pgSz w:w="16840" w:h="11900" w:orient="landscape"/>
      <w:pgMar w:top="426" w:right="538" w:bottom="142" w:left="567" w:header="720" w:footer="720"/>
      <w:cols w:space="1063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Geneva">
    <w:charset w:val="00"/>
    <w:family w:val="roman"/>
    <w:pitch w:val="default"/>
  </w:font>
  <w:font w:name="Dutch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utch" w:cs="Dutch" w:hAnsi="Dutch" w:eastAsia="Dutch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Überschrift 6">
    <w:name w:val="Überschrift 6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5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Überschrift 5">
    <w:name w:val="Überschrift 5"/>
    <w:next w:val="Standard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Arial" w:cs="Arial" w:hAnsi="Arial" w:eastAsia="Arial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paragraph" w:styleId="Endnotentext">
    <w:name w:val="Endnotentext"/>
    <w:next w:val="Endnoten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utch" w:cs="Dutch" w:hAnsi="Dutch" w:eastAsia="Dutch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omic Sans MS"/>
        <a:ea typeface="Comic Sans MS"/>
        <a:cs typeface="Comic Sans MS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